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0" w:rsidRPr="00914060" w:rsidRDefault="000B264F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914060" w:rsidRPr="00914060" w:rsidRDefault="0011642E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7</w:t>
      </w:r>
      <w:r w:rsidR="00914060"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</w:t>
      </w: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składane</w:t>
      </w:r>
      <w:proofErr w:type="gram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na podstawie art. 25a ust. 1 ustawy z dnia 29 stycznia 2004 r. </w:t>
      </w:r>
    </w:p>
    <w:p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</w:t>
      </w:r>
      <w:proofErr w:type="gram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dalej jako</w:t>
      </w:r>
      <w:proofErr w:type="gram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914060" w:rsidRPr="00B0569C" w:rsidRDefault="00B06958" w:rsidP="00B056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6958">
        <w:rPr>
          <w:rFonts w:ascii="Times New Roman" w:hAnsi="Times New Roman" w:cs="Times New Roman"/>
          <w:b/>
          <w:lang w:eastAsia="pl-PL"/>
        </w:rPr>
        <w:t>„Serwis i naprawa pojazdów służbowych marki Hyundai Tucson będących w dyspozycji RZGW we Wrocławiu”</w:t>
      </w:r>
      <w:r>
        <w:rPr>
          <w:rFonts w:ascii="Times New Roman" w:hAnsi="Times New Roman" w:cs="Times New Roman"/>
          <w:b/>
          <w:lang w:eastAsia="pl-PL"/>
        </w:rPr>
        <w:t xml:space="preserve">, </w:t>
      </w:r>
      <w:r w:rsidR="00914060"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</w:t>
      </w:r>
      <w:proofErr w:type="gramStart"/>
      <w:r w:rsidRPr="00914060">
        <w:rPr>
          <w:rFonts w:ascii="Times New Roman" w:eastAsia="Calibri" w:hAnsi="Times New Roman" w:cs="Times New Roman"/>
          <w:sz w:val="21"/>
          <w:szCs w:val="21"/>
        </w:rPr>
        <w:t>w</w:t>
      </w:r>
      <w:proofErr w:type="gram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następującym zakresie: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wskazać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 podmiot i określić odpowiedni zakres dla wskazanego podmiotu).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B473B1" w:rsidRDefault="00B473B1"/>
    <w:sectPr w:rsidR="00B473B1" w:rsidSect="00E8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8A8"/>
    <w:rsid w:val="000B264F"/>
    <w:rsid w:val="0011642E"/>
    <w:rsid w:val="00465231"/>
    <w:rsid w:val="00754248"/>
    <w:rsid w:val="008A6441"/>
    <w:rsid w:val="00914060"/>
    <w:rsid w:val="0091414B"/>
    <w:rsid w:val="00B0569C"/>
    <w:rsid w:val="00B06958"/>
    <w:rsid w:val="00B473B1"/>
    <w:rsid w:val="00E86D8A"/>
    <w:rsid w:val="00F1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Scott Wilson Sp. z.o.o.</cp:lastModifiedBy>
  <cp:revision>12</cp:revision>
  <cp:lastPrinted>2020-09-01T11:24:00Z</cp:lastPrinted>
  <dcterms:created xsi:type="dcterms:W3CDTF">2020-06-08T13:59:00Z</dcterms:created>
  <dcterms:modified xsi:type="dcterms:W3CDTF">2020-09-23T07:19:00Z</dcterms:modified>
</cp:coreProperties>
</file>